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E8" w:rsidRPr="000F36E8" w:rsidRDefault="000F36E8" w:rsidP="000F36E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  <w:r w:rsidRPr="000F36E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  <w:t>План проведения открытых онлайн-уроков</w:t>
      </w:r>
    </w:p>
    <w:p w:rsidR="000F36E8" w:rsidRPr="000F36E8" w:rsidRDefault="000F36E8" w:rsidP="000F36E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  <w:r w:rsidRPr="000F36E8">
        <w:rPr>
          <w:rFonts w:ascii="Times New Roman" w:eastAsia="Times New Roman" w:hAnsi="Times New Roman" w:cs="Times New Roman"/>
          <w:b/>
          <w:color w:val="000000" w:themeColor="text1"/>
          <w:sz w:val="36"/>
          <w:szCs w:val="26"/>
          <w:lang w:eastAsia="ru-RU"/>
        </w:rPr>
        <w:t>с сентября по декабрь 2021 года</w:t>
      </w:r>
    </w:p>
    <w:p w:rsidR="000F36E8" w:rsidRPr="000F36E8" w:rsidRDefault="000F36E8" w:rsidP="000F36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0F36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22 сентября </w:t>
      </w:r>
      <w:r w:rsidRPr="000F36E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– </w:t>
      </w:r>
      <w:proofErr w:type="spellStart"/>
      <w:r w:rsidRPr="000F36E8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fldChar w:fldCharType="begin"/>
      </w:r>
      <w:r w:rsidRPr="000F36E8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instrText xml:space="preserve"> HYPERLINK "https://xn--e1agdrafhkaoo6b.xn--p1ai/" </w:instrText>
      </w:r>
      <w:r w:rsidRPr="000F36E8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fldChar w:fldCharType="separate"/>
      </w:r>
      <w:r w:rsidRPr="000F36E8">
        <w:rPr>
          <w:rFonts w:ascii="Times New Roman" w:eastAsia="Times New Roman" w:hAnsi="Times New Roman" w:cs="Times New Roman"/>
          <w:color w:val="1155CC"/>
          <w:sz w:val="32"/>
          <w:szCs w:val="24"/>
          <w:u w:val="single"/>
          <w:lang w:eastAsia="ru-RU"/>
        </w:rPr>
        <w:t>Спецвыпуск</w:t>
      </w:r>
      <w:proofErr w:type="spellEnd"/>
      <w:r w:rsidRPr="000F36E8">
        <w:rPr>
          <w:rFonts w:ascii="Times New Roman" w:eastAsia="Times New Roman" w:hAnsi="Times New Roman" w:cs="Times New Roman"/>
          <w:color w:val="1155CC"/>
          <w:sz w:val="32"/>
          <w:szCs w:val="24"/>
          <w:u w:val="single"/>
          <w:lang w:eastAsia="ru-RU"/>
        </w:rPr>
        <w:t xml:space="preserve"> «Кулинарное </w:t>
      </w:r>
      <w:r w:rsidRPr="000F36E8">
        <w:rPr>
          <w:rFonts w:ascii="Times New Roman" w:eastAsia="Times New Roman" w:hAnsi="Times New Roman" w:cs="Times New Roman"/>
          <w:color w:val="1155CC"/>
          <w:sz w:val="32"/>
          <w:szCs w:val="24"/>
          <w:u w:val="single"/>
          <w:lang w:eastAsia="ru-RU"/>
        </w:rPr>
        <w:t>д</w:t>
      </w:r>
      <w:r w:rsidRPr="000F36E8">
        <w:rPr>
          <w:rFonts w:ascii="Times New Roman" w:eastAsia="Times New Roman" w:hAnsi="Times New Roman" w:cs="Times New Roman"/>
          <w:color w:val="1155CC"/>
          <w:sz w:val="32"/>
          <w:szCs w:val="24"/>
          <w:u w:val="single"/>
          <w:lang w:eastAsia="ru-RU"/>
        </w:rPr>
        <w:t>ело»;</w:t>
      </w:r>
      <w:r w:rsidRPr="000F36E8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fldChar w:fldCharType="end"/>
      </w:r>
    </w:p>
    <w:p w:rsidR="000F36E8" w:rsidRPr="000F36E8" w:rsidRDefault="000F36E8" w:rsidP="000F36E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0F36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28 сентября </w:t>
      </w:r>
      <w:r w:rsidRPr="000F36E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– </w:t>
      </w:r>
      <w:hyperlink r:id="rId4" w:history="1">
        <w:r w:rsidRPr="000F36E8">
          <w:rPr>
            <w:rFonts w:ascii="Times New Roman" w:eastAsia="Times New Roman" w:hAnsi="Times New Roman" w:cs="Times New Roman"/>
            <w:color w:val="1155CC"/>
            <w:sz w:val="32"/>
            <w:szCs w:val="24"/>
            <w:u w:val="single"/>
            <w:lang w:eastAsia="ru-RU"/>
          </w:rPr>
          <w:t>Профессия «Ландшафтный дизайнер»</w:t>
        </w:r>
      </w:hyperlink>
      <w:r w:rsidRPr="000F36E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;</w:t>
      </w:r>
    </w:p>
    <w:p w:rsidR="000F36E8" w:rsidRPr="000F36E8" w:rsidRDefault="000F36E8" w:rsidP="000F36E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0F36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6 октября</w:t>
      </w:r>
      <w:r w:rsidRPr="000F36E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 </w:t>
      </w:r>
      <w:r w:rsidRPr="000F36E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– </w:t>
      </w:r>
      <w:hyperlink r:id="rId5" w:history="1">
        <w:r w:rsidRPr="000F36E8">
          <w:rPr>
            <w:rFonts w:ascii="Times New Roman" w:eastAsia="Times New Roman" w:hAnsi="Times New Roman" w:cs="Times New Roman"/>
            <w:color w:val="1155CC"/>
            <w:sz w:val="32"/>
            <w:szCs w:val="24"/>
            <w:u w:val="single"/>
            <w:lang w:eastAsia="ru-RU"/>
          </w:rPr>
          <w:t>Профессия «Специалист по адаптивным технологиям»;</w:t>
        </w:r>
      </w:hyperlink>
    </w:p>
    <w:p w:rsidR="000F36E8" w:rsidRPr="000F36E8" w:rsidRDefault="000F36E8" w:rsidP="000F36E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0F36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13 октября </w:t>
      </w:r>
      <w:r w:rsidRPr="000F36E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– </w:t>
      </w:r>
      <w:hyperlink r:id="rId6" w:history="1">
        <w:r w:rsidRPr="000F36E8">
          <w:rPr>
            <w:rFonts w:ascii="Times New Roman" w:eastAsia="Times New Roman" w:hAnsi="Times New Roman" w:cs="Times New Roman"/>
            <w:color w:val="1155CC"/>
            <w:sz w:val="32"/>
            <w:szCs w:val="24"/>
            <w:u w:val="single"/>
            <w:lang w:eastAsia="ru-RU"/>
          </w:rPr>
          <w:t>Профессия «Оператор беспилотных авиационных систем»;</w:t>
        </w:r>
      </w:hyperlink>
    </w:p>
    <w:p w:rsidR="000F36E8" w:rsidRPr="000F36E8" w:rsidRDefault="000F36E8" w:rsidP="000F36E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0F36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20 октября </w:t>
      </w:r>
      <w:r w:rsidRPr="000F36E8">
        <w:rPr>
          <w:rFonts w:ascii="Times New Roman" w:eastAsia="Times New Roman" w:hAnsi="Times New Roman" w:cs="Times New Roman"/>
          <w:color w:val="990000"/>
          <w:sz w:val="32"/>
          <w:szCs w:val="24"/>
          <w:lang w:eastAsia="ru-RU"/>
        </w:rPr>
        <w:t>– </w:t>
      </w:r>
      <w:hyperlink r:id="rId7" w:history="1">
        <w:r w:rsidRPr="000F36E8">
          <w:rPr>
            <w:rFonts w:ascii="Times New Roman" w:eastAsia="Times New Roman" w:hAnsi="Times New Roman" w:cs="Times New Roman"/>
            <w:color w:val="1155CC"/>
            <w:sz w:val="32"/>
            <w:szCs w:val="24"/>
            <w:u w:val="single"/>
            <w:lang w:eastAsia="ru-RU"/>
          </w:rPr>
          <w:t>Химическая промышленность. Компетенция «Лабораторный химический анализ»;</w:t>
        </w:r>
      </w:hyperlink>
    </w:p>
    <w:p w:rsidR="000F36E8" w:rsidRPr="000F36E8" w:rsidRDefault="000F36E8" w:rsidP="000F36E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0F36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10 ноября </w:t>
      </w:r>
      <w:r w:rsidRPr="000F36E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– </w:t>
      </w:r>
      <w:hyperlink r:id="rId8" w:history="1">
        <w:r w:rsidRPr="000F36E8">
          <w:rPr>
            <w:rFonts w:ascii="Times New Roman" w:eastAsia="Times New Roman" w:hAnsi="Times New Roman" w:cs="Times New Roman"/>
            <w:color w:val="1155CC"/>
            <w:sz w:val="32"/>
            <w:szCs w:val="24"/>
            <w:u w:val="single"/>
            <w:lang w:eastAsia="ru-RU"/>
          </w:rPr>
          <w:t>Швейная пр</w:t>
        </w:r>
        <w:r w:rsidRPr="000F36E8">
          <w:rPr>
            <w:rFonts w:ascii="Times New Roman" w:eastAsia="Times New Roman" w:hAnsi="Times New Roman" w:cs="Times New Roman"/>
            <w:color w:val="1155CC"/>
            <w:sz w:val="32"/>
            <w:szCs w:val="24"/>
            <w:u w:val="single"/>
            <w:lang w:eastAsia="ru-RU"/>
          </w:rPr>
          <w:t>о</w:t>
        </w:r>
        <w:r w:rsidRPr="000F36E8">
          <w:rPr>
            <w:rFonts w:ascii="Times New Roman" w:eastAsia="Times New Roman" w:hAnsi="Times New Roman" w:cs="Times New Roman"/>
            <w:color w:val="1155CC"/>
            <w:sz w:val="32"/>
            <w:szCs w:val="24"/>
            <w:u w:val="single"/>
            <w:lang w:eastAsia="ru-RU"/>
          </w:rPr>
          <w:t>мышленность. Компетенция «Технологии моды»;</w:t>
        </w:r>
      </w:hyperlink>
    </w:p>
    <w:p w:rsidR="000F36E8" w:rsidRPr="000F36E8" w:rsidRDefault="000F36E8" w:rsidP="000F36E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0F36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17 ноября </w:t>
      </w:r>
      <w:r w:rsidRPr="000F36E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– </w:t>
      </w:r>
      <w:proofErr w:type="spellStart"/>
      <w:r w:rsidRPr="000F36E8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fldChar w:fldCharType="begin"/>
      </w:r>
      <w:r w:rsidRPr="000F36E8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instrText xml:space="preserve"> HYPERLINK "https://xn--e1agdrafhkaoo6b.xn--p1ai/" </w:instrText>
      </w:r>
      <w:r w:rsidRPr="000F36E8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fldChar w:fldCharType="separate"/>
      </w:r>
      <w:r w:rsidRPr="000F36E8">
        <w:rPr>
          <w:rFonts w:ascii="Times New Roman" w:eastAsia="Times New Roman" w:hAnsi="Times New Roman" w:cs="Times New Roman"/>
          <w:color w:val="1155CC"/>
          <w:sz w:val="32"/>
          <w:szCs w:val="24"/>
          <w:u w:val="single"/>
          <w:lang w:eastAsia="ru-RU"/>
        </w:rPr>
        <w:t>Спецвыпуск</w:t>
      </w:r>
      <w:proofErr w:type="spellEnd"/>
      <w:r w:rsidRPr="000F36E8">
        <w:rPr>
          <w:rFonts w:ascii="Times New Roman" w:eastAsia="Times New Roman" w:hAnsi="Times New Roman" w:cs="Times New Roman"/>
          <w:color w:val="1155CC"/>
          <w:sz w:val="32"/>
          <w:szCs w:val="24"/>
          <w:u w:val="single"/>
          <w:lang w:eastAsia="ru-RU"/>
        </w:rPr>
        <w:t xml:space="preserve">. </w:t>
      </w:r>
      <w:proofErr w:type="spellStart"/>
      <w:r w:rsidRPr="000F36E8">
        <w:rPr>
          <w:rFonts w:ascii="Times New Roman" w:eastAsia="Times New Roman" w:hAnsi="Times New Roman" w:cs="Times New Roman"/>
          <w:color w:val="1155CC"/>
          <w:sz w:val="32"/>
          <w:szCs w:val="24"/>
          <w:u w:val="single"/>
          <w:lang w:eastAsia="ru-RU"/>
        </w:rPr>
        <w:t>Кол</w:t>
      </w:r>
      <w:r w:rsidRPr="000F36E8">
        <w:rPr>
          <w:rFonts w:ascii="Times New Roman" w:eastAsia="Times New Roman" w:hAnsi="Times New Roman" w:cs="Times New Roman"/>
          <w:color w:val="1155CC"/>
          <w:sz w:val="32"/>
          <w:szCs w:val="24"/>
          <w:u w:val="single"/>
          <w:lang w:eastAsia="ru-RU"/>
        </w:rPr>
        <w:t>л</w:t>
      </w:r>
      <w:r w:rsidRPr="000F36E8">
        <w:rPr>
          <w:rFonts w:ascii="Times New Roman" w:eastAsia="Times New Roman" w:hAnsi="Times New Roman" w:cs="Times New Roman"/>
          <w:color w:val="1155CC"/>
          <w:sz w:val="32"/>
          <w:szCs w:val="24"/>
          <w:u w:val="single"/>
          <w:lang w:eastAsia="ru-RU"/>
        </w:rPr>
        <w:t>аборация</w:t>
      </w:r>
      <w:proofErr w:type="spellEnd"/>
      <w:r w:rsidRPr="000F36E8">
        <w:rPr>
          <w:rFonts w:ascii="Times New Roman" w:eastAsia="Times New Roman" w:hAnsi="Times New Roman" w:cs="Times New Roman"/>
          <w:color w:val="1155CC"/>
          <w:sz w:val="32"/>
          <w:szCs w:val="24"/>
          <w:u w:val="single"/>
          <w:lang w:eastAsia="ru-RU"/>
        </w:rPr>
        <w:t xml:space="preserve"> юниорских компетенций чемпионата «</w:t>
      </w:r>
      <w:proofErr w:type="spellStart"/>
      <w:r w:rsidRPr="000F36E8">
        <w:rPr>
          <w:rFonts w:ascii="Times New Roman" w:eastAsia="Times New Roman" w:hAnsi="Times New Roman" w:cs="Times New Roman"/>
          <w:color w:val="1155CC"/>
          <w:sz w:val="32"/>
          <w:szCs w:val="24"/>
          <w:u w:val="single"/>
          <w:lang w:eastAsia="ru-RU"/>
        </w:rPr>
        <w:t>ArtMasters</w:t>
      </w:r>
      <w:proofErr w:type="spellEnd"/>
      <w:r w:rsidRPr="000F36E8">
        <w:rPr>
          <w:rFonts w:ascii="Times New Roman" w:eastAsia="Times New Roman" w:hAnsi="Times New Roman" w:cs="Times New Roman"/>
          <w:color w:val="1155CC"/>
          <w:sz w:val="32"/>
          <w:szCs w:val="24"/>
          <w:u w:val="single"/>
          <w:lang w:eastAsia="ru-RU"/>
        </w:rPr>
        <w:t>»;</w:t>
      </w:r>
      <w:r w:rsidRPr="000F36E8"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  <w:fldChar w:fldCharType="end"/>
      </w:r>
      <w:r w:rsidRPr="000F36E8">
        <w:rPr>
          <w:rFonts w:ascii="Times New Roman" w:eastAsia="Times New Roman" w:hAnsi="Times New Roman" w:cs="Times New Roman"/>
          <w:noProof/>
          <w:color w:val="007AD0"/>
          <w:sz w:val="24"/>
          <w:szCs w:val="21"/>
          <w:lang w:eastAsia="ru-RU"/>
        </w:rPr>
        <w:drawing>
          <wp:inline distT="0" distB="0" distL="0" distR="0" wp14:anchorId="190FA9C0" wp14:editId="08EFE84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E8" w:rsidRPr="000F36E8" w:rsidRDefault="000F36E8" w:rsidP="000F36E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0F36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24 ноября</w:t>
      </w:r>
      <w:r w:rsidRPr="000F36E8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 </w:t>
      </w:r>
      <w:r w:rsidRPr="000F36E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– </w:t>
      </w:r>
      <w:r w:rsidRPr="000F36E8">
        <w:rPr>
          <w:rFonts w:ascii="Times New Roman" w:eastAsia="Times New Roman" w:hAnsi="Times New Roman" w:cs="Times New Roman"/>
          <w:color w:val="1155CC"/>
          <w:sz w:val="32"/>
          <w:szCs w:val="24"/>
          <w:u w:val="single"/>
          <w:lang w:eastAsia="ru-RU"/>
        </w:rPr>
        <w:t>Компетенция «Кузовной ремонт»</w:t>
      </w:r>
      <w:r w:rsidRPr="000F36E8">
        <w:rPr>
          <w:rFonts w:ascii="Times New Roman" w:eastAsia="Times New Roman" w:hAnsi="Times New Roman" w:cs="Times New Roman"/>
          <w:color w:val="1155CC"/>
          <w:sz w:val="32"/>
          <w:szCs w:val="24"/>
          <w:lang w:eastAsia="ru-RU"/>
        </w:rPr>
        <w:t>;</w:t>
      </w:r>
    </w:p>
    <w:p w:rsidR="000F36E8" w:rsidRPr="000F36E8" w:rsidRDefault="000F36E8" w:rsidP="000F36E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555555"/>
          <w:sz w:val="24"/>
          <w:szCs w:val="21"/>
          <w:lang w:eastAsia="ru-RU"/>
        </w:rPr>
      </w:pPr>
      <w:r w:rsidRPr="000F36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декабрь</w:t>
      </w:r>
      <w:r w:rsidRPr="000F36E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 </w:t>
      </w:r>
      <w:r w:rsidRPr="000F36E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– </w:t>
      </w:r>
      <w:hyperlink r:id="rId11" w:history="1">
        <w:r w:rsidRPr="000F36E8">
          <w:rPr>
            <w:rFonts w:ascii="Times New Roman" w:eastAsia="Times New Roman" w:hAnsi="Times New Roman" w:cs="Times New Roman"/>
            <w:color w:val="1155CC"/>
            <w:sz w:val="32"/>
            <w:szCs w:val="24"/>
            <w:u w:val="single"/>
            <w:lang w:eastAsia="ru-RU"/>
          </w:rPr>
          <w:t>Строительная отрасль. Компетенция «Малярные и декоративные работы».</w:t>
        </w:r>
      </w:hyperlink>
    </w:p>
    <w:p w:rsidR="000F36E8" w:rsidRPr="000F36E8" w:rsidRDefault="000F36E8" w:rsidP="000F36E8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Cs w:val="21"/>
          <w:lang w:eastAsia="ru-RU"/>
        </w:rPr>
      </w:pPr>
      <w:r w:rsidRPr="000F36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Трансляция уроков проводится на официальной странице Министерства просвещения Российской Федерации в социальной сети «</w:t>
      </w:r>
      <w:proofErr w:type="spellStart"/>
      <w:r w:rsidRPr="000F36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Вконтакте</w:t>
      </w:r>
      <w:proofErr w:type="spellEnd"/>
      <w:r w:rsidRPr="000F36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 </w:t>
      </w:r>
      <w:hyperlink r:id="rId12" w:history="1">
        <w:r w:rsidRPr="000F36E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https://vk.com/</w:t>
        </w:r>
        <w:r w:rsidRPr="000F36E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m</w:t>
        </w:r>
        <w:r w:rsidRPr="000F36E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inprosvet</w:t>
        </w:r>
      </w:hyperlink>
      <w:r w:rsidRPr="000F36E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 </w:t>
      </w:r>
      <w:r w:rsidRPr="000F36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на официальном сайте проекта по адресу</w:t>
      </w:r>
      <w:hyperlink r:id="rId13" w:history="1">
        <w:r w:rsidRPr="000F36E8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 https://ш</w:t>
        </w:r>
        <w:r w:rsidRPr="000F36E8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о</w:t>
        </w:r>
        <w:r w:rsidRPr="000F36E8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 xml:space="preserve">у </w:t>
        </w:r>
        <w:proofErr w:type="spellStart"/>
        <w:r w:rsidRPr="000F36E8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профессий.рф</w:t>
        </w:r>
        <w:proofErr w:type="spellEnd"/>
        <w:r w:rsidRPr="000F36E8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ru-RU"/>
          </w:rPr>
          <w:t>.</w:t>
        </w:r>
      </w:hyperlink>
    </w:p>
    <w:p w:rsidR="00B13029" w:rsidRPr="000F36E8" w:rsidRDefault="00B1302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13029" w:rsidRPr="000F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9E"/>
    <w:rsid w:val="000F36E8"/>
    <w:rsid w:val="00B13029"/>
    <w:rsid w:val="00E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5769"/>
  <w15:chartTrackingRefBased/>
  <w15:docId w15:val="{9B323DC1-7AD7-4163-80EB-B7ADCE6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gdrafhkaoo6b.xn--p1ai/" TargetMode="External"/><Relationship Id="rId13" Type="http://schemas.openxmlformats.org/officeDocument/2006/relationships/hyperlink" Target="https://xn--e1agdrafhkaoo6b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e1agdrafhkaoo6b.xn--p1ai/" TargetMode="External"/><Relationship Id="rId12" Type="http://schemas.openxmlformats.org/officeDocument/2006/relationships/hyperlink" Target="https://vk.com/minprosv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e1agdrafhkaoo6b.xn--p1ai/" TargetMode="External"/><Relationship Id="rId11" Type="http://schemas.openxmlformats.org/officeDocument/2006/relationships/hyperlink" Target="https://xn--e1agdrafhkaoo6b.xn--p1ai/" TargetMode="External"/><Relationship Id="rId5" Type="http://schemas.openxmlformats.org/officeDocument/2006/relationships/hyperlink" Target="https://xn--e1agdrafhkaoo6b.xn--p1ai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hyperlink" Target="https://xn--e1agdrafhkaoo6b.xn--p1ai/" TargetMode="Externa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Олеговна</dc:creator>
  <cp:keywords/>
  <dc:description/>
  <cp:lastModifiedBy>Татьяна Олеговна</cp:lastModifiedBy>
  <cp:revision>2</cp:revision>
  <dcterms:created xsi:type="dcterms:W3CDTF">2021-11-17T11:21:00Z</dcterms:created>
  <dcterms:modified xsi:type="dcterms:W3CDTF">2021-11-17T11:29:00Z</dcterms:modified>
</cp:coreProperties>
</file>