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28" w:rsidRDefault="00381028" w:rsidP="00107DBB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107DBB" w:rsidRPr="00B26E1D" w:rsidRDefault="00107DBB" w:rsidP="00107DBB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6E1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Договор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6E1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о получении </w:t>
      </w:r>
      <w:proofErr w:type="gramStart"/>
      <w:r w:rsidRPr="00B26E1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обучающимся</w:t>
      </w:r>
      <w:proofErr w:type="gramEnd"/>
      <w:r w:rsidRPr="00B26E1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общего образования в семье</w:t>
      </w:r>
    </w:p>
    <w:p w:rsidR="00107DBB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с.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Архангельское</w:t>
      </w:r>
      <w:proofErr w:type="gramEnd"/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                                   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                         </w:t>
      </w: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«___»_____________20___г.</w:t>
      </w:r>
    </w:p>
    <w:p w:rsidR="00381028" w:rsidRPr="00B26E1D" w:rsidRDefault="00381028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           </w:t>
      </w:r>
      <w:proofErr w:type="gramStart"/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Муниципальное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обще</w:t>
      </w: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образовательное учреждение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Архангельская средняя общеобразовательная школа</w:t>
      </w: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именуемое в дальнейшем Учреждение, в лице директора ________________________________, действующего на основании Устава, с одной стороны и родителя обучающегося __________________________________________________________, именуемого в дальнейшем Законный представитель обучающегося ________________________________, именуемого в дальнейшем Обучающийся, в интересах Обучающегося в соответствии с п.1 ст.10 Закона РФ «Об образовании» заключили настоящий договор о нижеследующем:</w:t>
      </w:r>
      <w:proofErr w:type="gramEnd"/>
    </w:p>
    <w:p w:rsidR="00107DBB" w:rsidRPr="00B26E1D" w:rsidRDefault="00107DBB" w:rsidP="00107DBB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6E1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1. Предмет договора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Предметом настоящего договора является осуществление образования Обучающегося в семье, освоение Обучающимся программы ______ класса в рамках государственного образовательного стандарта.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проходит промежуточную аттестацию в порядке, указанном в Приложении, которое является неотъемлемой частью настоящего договора.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6E1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2. Права и обязанности Учреждения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ru-RU"/>
        </w:rPr>
      </w:pPr>
      <w:r w:rsidRPr="00B26E1D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ru-RU"/>
        </w:rPr>
        <w:t>Учреждение обязуется: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Предоставлять </w:t>
      </w:r>
      <w:proofErr w:type="gramStart"/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Обучающемуся</w:t>
      </w:r>
      <w:proofErr w:type="gramEnd"/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 время обучения бесплатно учебники и другую литературу, имеющуюся в библиотечном фонде Учреждения, в соответствии с установленным порядком.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ind w:firstLine="708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целях освоения обучающимся образовательных программ, являющихся предметом настоящего договора, обеспечить Обучающегося методической и консультативной помощью, оказываемой в порядке, установленном Учреждением, обеспечить при необходимости посещение учащимся лабораторных и практически занятий в соответствии с учебным планом Учреждения.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ind w:firstLine="708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Осуществлять в установленном порядке промежуточную аттестацию Обучающегося и обеспечивать качество ее проведения.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</w:t>
      </w: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Переводить Обучающегося в следующий класс в установленном порядке по решению педагогического совета Учреждения на основании результатов промежуточной аттестации.</w:t>
      </w:r>
    </w:p>
    <w:p w:rsidR="00107DBB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</w:t>
      </w: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Обеспечить в установленном порядке аттестацию </w:t>
      </w:r>
      <w:proofErr w:type="gramStart"/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Обучающегося</w:t>
      </w:r>
      <w:proofErr w:type="gramEnd"/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связи с досрочным усвоением им соответствующей программы.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B26E1D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ru-RU"/>
        </w:rPr>
        <w:t>Учреждение имеет право: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</w:t>
      </w: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Устанавливать порядок оказания методической и консультативной помощи </w:t>
      </w:r>
      <w:proofErr w:type="gramStart"/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Обучающемуся</w:t>
      </w:r>
      <w:proofErr w:type="gramEnd"/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381028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</w:t>
      </w:r>
    </w:p>
    <w:p w:rsidR="00381028" w:rsidRDefault="00381028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proofErr w:type="gramStart"/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случае неявки Обучающегося на назначенную консультацию без уважительной причины не проводить в дальнейшем консультацию по вынесенному на пропущенную консультацию вопросу, требовать от Обучающегося самостоятельного изучения соответствующей темы.</w:t>
      </w:r>
      <w:proofErr w:type="gramEnd"/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</w:t>
      </w: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Расторгнуть настоящий договор при условии неусвоения Обучающимся общеобразовательной программы в сроки, установленные настоящим договором.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6E1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             3. Права и обязанности Законного представителя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B26E1D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ru-RU"/>
        </w:rPr>
        <w:t>Представитель обязан: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 </w:t>
      </w: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Обеспечить усвоение Обучающимся общеобразовательной программы, в сроки, установленные настоящим договором.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 </w:t>
      </w: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Информировать Учреждение о приглашенных им для </w:t>
      </w:r>
      <w:proofErr w:type="gramStart"/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обучения</w:t>
      </w:r>
      <w:proofErr w:type="gramEnd"/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Обучающегося преподавателях и обеспечивать их участие в промежуточной аттестации Обучающегося.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ru-RU"/>
        </w:rPr>
      </w:pPr>
      <w:r w:rsidRPr="00B26E1D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ru-RU"/>
        </w:rPr>
        <w:t>Представитель имеет право: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</w:t>
      </w: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обеспечения освоения Обучающимся образовательной программы, являющейся предметом данного договора: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пригласить преподавателя (учителя) самостоятельно;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обратиться за консультативной помощью в Учреждение;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обучать самостоятельно;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присутствовать при аттестации </w:t>
      </w:r>
      <w:proofErr w:type="gramStart"/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Обучающегося</w:t>
      </w:r>
      <w:proofErr w:type="gramEnd"/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знакомиться с ее результатами.</w:t>
      </w:r>
    </w:p>
    <w:p w:rsidR="00107DBB" w:rsidRDefault="00107DBB" w:rsidP="00107DBB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6E1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4. Порядок расторжения договора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Настоящий договор расторгается автоматически: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</w:t>
      </w: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ликвидации Учреждения; обязательства по данному договору не переходят к правопреемнику Учреждения.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</w:t>
      </w: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отчислении Обучающегося из Учреждения по заявлению Представителя.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 </w:t>
      </w: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подтвержденном соответствующими результатами аттестации усвоении Обучающимся общеобразовательной программы, являющейся предметом данного договора.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6E1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5. Срок действия договора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до исполнения сторонами своих обязательств.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6E1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 6. Порядок и сроки проведения промежуточной аттестации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            Сроки проведения промежуточной аттестации Обучающегося устанавливаются по соглашению сторон в период: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            — I полугодие – не позднее 25 декабря 20_____ года;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            — II полугодие – не позднее 25 мая 20____ года.</w:t>
      </w:r>
    </w:p>
    <w:p w:rsidR="00107DBB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Сроки проведения промежуточной аттестации могут изменяться по соглашению сторон.</w:t>
      </w:r>
    </w:p>
    <w:p w:rsidR="00107DBB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107DBB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107DBB" w:rsidRPr="00B26E1D" w:rsidRDefault="00107DBB" w:rsidP="00107DBB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6E1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7. Заключительная часть</w:t>
      </w:r>
    </w:p>
    <w:p w:rsidR="00107DBB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            Настоящий договор составлен в 2-х экземплярах, имеющих равную юридическую силу, по одному экземпляру для каждой из сторон.</w:t>
      </w:r>
    </w:p>
    <w:p w:rsidR="00107DBB" w:rsidRPr="00B26E1D" w:rsidRDefault="00107DBB" w:rsidP="00107DB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107DBB" w:rsidRDefault="00107DBB" w:rsidP="00107DBB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B26E1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8. Реквизиты и подписи сторон</w:t>
      </w:r>
    </w:p>
    <w:p w:rsidR="00107DBB" w:rsidRDefault="00107DBB" w:rsidP="00107DBB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107DBB" w:rsidRPr="00B26E1D" w:rsidRDefault="00107DBB" w:rsidP="00107DBB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107DBB" w:rsidRDefault="00107DBB" w:rsidP="00107DBB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B26E1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Учреждение:</w:t>
      </w:r>
      <w:r w:rsidRPr="00B26E1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</w:t>
      </w:r>
      <w:r w:rsidRPr="00B26E1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Законный представитель:</w:t>
      </w:r>
    </w:p>
    <w:p w:rsidR="00107DBB" w:rsidRDefault="00107DBB" w:rsidP="00107DBB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107DBB" w:rsidRDefault="00107DBB" w:rsidP="00107DBB">
      <w:pPr>
        <w:pStyle w:val="a3"/>
        <w:jc w:val="left"/>
        <w:rPr>
          <w:bCs/>
          <w:szCs w:val="22"/>
        </w:rPr>
      </w:pPr>
      <w:r w:rsidRPr="002F31B5">
        <w:rPr>
          <w:bCs/>
          <w:szCs w:val="22"/>
        </w:rPr>
        <w:t>МОУ Архангельская СОШ</w:t>
      </w:r>
    </w:p>
    <w:p w:rsidR="00107DBB" w:rsidRDefault="00107DBB" w:rsidP="00107DBB">
      <w:pPr>
        <w:pStyle w:val="a3"/>
        <w:jc w:val="left"/>
        <w:rPr>
          <w:bCs/>
        </w:rPr>
      </w:pPr>
      <w:r>
        <w:rPr>
          <w:bCs/>
        </w:rPr>
        <w:t>456536, Челябинская область,</w:t>
      </w:r>
    </w:p>
    <w:p w:rsidR="00107DBB" w:rsidRDefault="00107DBB" w:rsidP="00107DBB">
      <w:pPr>
        <w:pStyle w:val="a3"/>
        <w:jc w:val="left"/>
      </w:pPr>
      <w:r>
        <w:t>Сосновский район,</w:t>
      </w:r>
    </w:p>
    <w:p w:rsidR="00107DBB" w:rsidRDefault="00107DBB" w:rsidP="00107DBB">
      <w:pPr>
        <w:pStyle w:val="a3"/>
        <w:jc w:val="left"/>
      </w:pPr>
      <w:r>
        <w:t>с. Архангельское,</w:t>
      </w:r>
    </w:p>
    <w:p w:rsidR="00107DBB" w:rsidRDefault="00107DBB" w:rsidP="00107DBB">
      <w:pPr>
        <w:pStyle w:val="a3"/>
        <w:jc w:val="left"/>
      </w:pPr>
      <w:r>
        <w:t>ул. Набережная, 1А</w:t>
      </w:r>
    </w:p>
    <w:p w:rsidR="00107DBB" w:rsidRDefault="00107DBB" w:rsidP="00107DBB">
      <w:pPr>
        <w:pStyle w:val="a3"/>
        <w:jc w:val="left"/>
      </w:pPr>
      <w:r>
        <w:t xml:space="preserve"> ИНН/КПП 7438013670/743801001</w:t>
      </w:r>
    </w:p>
    <w:p w:rsidR="00107DBB" w:rsidRDefault="00107DBB" w:rsidP="00107DBB">
      <w:pPr>
        <w:pStyle w:val="a3"/>
        <w:jc w:val="left"/>
      </w:pPr>
      <w:proofErr w:type="gramStart"/>
      <w:r>
        <w:t>л</w:t>
      </w:r>
      <w:proofErr w:type="gramEnd"/>
      <w:r>
        <w:t>/счет 21892023Н, 20892023Н</w:t>
      </w:r>
    </w:p>
    <w:p w:rsidR="00107DBB" w:rsidRDefault="00107DBB" w:rsidP="00107DBB">
      <w:pPr>
        <w:pStyle w:val="a3"/>
        <w:jc w:val="left"/>
      </w:pPr>
      <w:r>
        <w:t>в финотделе администрации</w:t>
      </w:r>
    </w:p>
    <w:p w:rsidR="00107DBB" w:rsidRDefault="00107DBB" w:rsidP="00107DBB">
      <w:pPr>
        <w:pStyle w:val="a3"/>
        <w:jc w:val="left"/>
      </w:pPr>
      <w:r>
        <w:t>Сосновского муниципального</w:t>
      </w:r>
    </w:p>
    <w:p w:rsidR="00107DBB" w:rsidRDefault="00107DBB" w:rsidP="00107DBB">
      <w:pPr>
        <w:pStyle w:val="a3"/>
        <w:jc w:val="left"/>
      </w:pPr>
      <w:r>
        <w:t>района, ОКАТО 75252806001</w:t>
      </w:r>
    </w:p>
    <w:p w:rsidR="00107DBB" w:rsidRDefault="00107DBB" w:rsidP="00107DBB">
      <w:pPr>
        <w:pStyle w:val="a3"/>
        <w:jc w:val="left"/>
      </w:pPr>
      <w:r>
        <w:t>тел. (351)4446146</w:t>
      </w:r>
    </w:p>
    <w:p w:rsidR="00107DBB" w:rsidRDefault="00107DBB" w:rsidP="00107DBB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ab/>
      </w:r>
    </w:p>
    <w:p w:rsidR="00107DBB" w:rsidRPr="00B26E1D" w:rsidRDefault="00107DBB" w:rsidP="00107DBB">
      <w:pPr>
        <w:spacing w:after="0" w:line="240" w:lineRule="auto"/>
        <w:ind w:left="4248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паспортные данные, адрес, телефон</w:t>
      </w:r>
    </w:p>
    <w:p w:rsidR="00107DBB" w:rsidRPr="007D2860" w:rsidRDefault="00107DBB" w:rsidP="00107DBB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B26E1D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Директор школы </w:t>
      </w:r>
    </w:p>
    <w:p w:rsidR="00107DBB" w:rsidRPr="00B26E1D" w:rsidRDefault="00107DBB" w:rsidP="00107D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B26E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107DBB" w:rsidRDefault="00107DBB" w:rsidP="00107DBB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_____________</w:t>
      </w:r>
      <w:r w:rsidRPr="00B26E1D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Р.В. Насыров</w:t>
      </w:r>
      <w:r w:rsidRPr="00B26E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</w:t>
      </w:r>
      <w:r w:rsidRPr="00B26E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 Представителя)</w:t>
      </w:r>
    </w:p>
    <w:p w:rsidR="00107DBB" w:rsidRDefault="00107DBB" w:rsidP="00107DBB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107DBB" w:rsidRDefault="00107DBB" w:rsidP="00107DBB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107DBB" w:rsidRDefault="00107DBB" w:rsidP="00107DBB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7D2860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МП</w:t>
      </w:r>
      <w:r w:rsidRPr="007D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26E1D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gramEnd"/>
    </w:p>
    <w:p w:rsidR="001026EB" w:rsidRDefault="001026EB"/>
    <w:sectPr w:rsidR="001026EB" w:rsidSect="000E4C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DBB"/>
    <w:rsid w:val="001026EB"/>
    <w:rsid w:val="00107DBB"/>
    <w:rsid w:val="00316322"/>
    <w:rsid w:val="00381028"/>
    <w:rsid w:val="003D7C08"/>
    <w:rsid w:val="00582F48"/>
    <w:rsid w:val="0072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7DB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07DBB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Мухаметнуровна</dc:creator>
  <cp:keywords/>
  <dc:description/>
  <cp:lastModifiedBy>Гульнара Мухаметнуровна</cp:lastModifiedBy>
  <cp:revision>3</cp:revision>
  <dcterms:created xsi:type="dcterms:W3CDTF">2013-04-05T07:09:00Z</dcterms:created>
  <dcterms:modified xsi:type="dcterms:W3CDTF">2013-04-05T07:11:00Z</dcterms:modified>
</cp:coreProperties>
</file>